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AA0" w:rsidRPr="004F4F1A" w:rsidRDefault="00487AA0" w:rsidP="00487AA0">
      <w:pPr>
        <w:pStyle w:val="NormalnyWeb"/>
        <w:jc w:val="center"/>
        <w:rPr>
          <w:rFonts w:ascii="Verdana" w:hAnsi="Verdana"/>
          <w:b/>
          <w:color w:val="000000"/>
          <w:sz w:val="22"/>
          <w:szCs w:val="22"/>
        </w:rPr>
      </w:pPr>
      <w:r w:rsidRPr="004F4F1A">
        <w:rPr>
          <w:rFonts w:ascii="Verdana" w:hAnsi="Verdana"/>
          <w:b/>
          <w:color w:val="000000"/>
          <w:sz w:val="22"/>
          <w:szCs w:val="22"/>
        </w:rPr>
        <w:t xml:space="preserve">Zarządzenie nr </w:t>
      </w:r>
      <w:r w:rsidR="001E4FD9">
        <w:rPr>
          <w:rFonts w:ascii="Verdana" w:hAnsi="Verdana"/>
          <w:b/>
          <w:color w:val="000000"/>
          <w:sz w:val="22"/>
          <w:szCs w:val="22"/>
        </w:rPr>
        <w:t>3</w:t>
      </w:r>
      <w:r w:rsidRPr="004F4F1A">
        <w:rPr>
          <w:rFonts w:ascii="Verdana" w:hAnsi="Verdana"/>
          <w:b/>
          <w:color w:val="000000"/>
          <w:sz w:val="22"/>
          <w:szCs w:val="22"/>
        </w:rPr>
        <w:t>/2021</w:t>
      </w:r>
    </w:p>
    <w:p w:rsidR="00487AA0" w:rsidRPr="004F4F1A" w:rsidRDefault="00487AA0" w:rsidP="00487AA0">
      <w:pPr>
        <w:pStyle w:val="NormalnyWeb"/>
        <w:jc w:val="center"/>
        <w:rPr>
          <w:rFonts w:ascii="Verdana" w:hAnsi="Verdana"/>
          <w:b/>
          <w:color w:val="000000"/>
          <w:sz w:val="22"/>
          <w:szCs w:val="22"/>
        </w:rPr>
      </w:pPr>
      <w:r w:rsidRPr="004F4F1A">
        <w:rPr>
          <w:rFonts w:ascii="Verdana" w:hAnsi="Verdana"/>
          <w:b/>
          <w:color w:val="000000"/>
          <w:sz w:val="22"/>
          <w:szCs w:val="22"/>
        </w:rPr>
        <w:t xml:space="preserve">Dziekana Wydziału Nauk Historycznych i Pedagogicznych Uniwersytetu Wrocławskiego z dnia </w:t>
      </w:r>
      <w:r w:rsidR="00AD4369">
        <w:rPr>
          <w:rFonts w:ascii="Verdana" w:hAnsi="Verdana"/>
          <w:b/>
          <w:color w:val="000000"/>
          <w:sz w:val="22"/>
          <w:szCs w:val="22"/>
        </w:rPr>
        <w:t>14</w:t>
      </w:r>
      <w:r w:rsidRPr="004F4F1A">
        <w:rPr>
          <w:rFonts w:ascii="Verdana" w:hAnsi="Verdana"/>
          <w:b/>
          <w:color w:val="000000"/>
          <w:sz w:val="22"/>
          <w:szCs w:val="22"/>
        </w:rPr>
        <w:t xml:space="preserve"> </w:t>
      </w:r>
      <w:r w:rsidR="00AD4369">
        <w:rPr>
          <w:rFonts w:ascii="Verdana" w:hAnsi="Verdana"/>
          <w:b/>
          <w:color w:val="000000"/>
          <w:sz w:val="22"/>
          <w:szCs w:val="22"/>
        </w:rPr>
        <w:t>marca</w:t>
      </w:r>
      <w:r w:rsidRPr="004F4F1A">
        <w:rPr>
          <w:rFonts w:ascii="Verdana" w:hAnsi="Verdana"/>
          <w:b/>
          <w:color w:val="000000"/>
          <w:sz w:val="22"/>
          <w:szCs w:val="22"/>
        </w:rPr>
        <w:t xml:space="preserve"> 2021 r.</w:t>
      </w:r>
    </w:p>
    <w:p w:rsidR="00487AA0" w:rsidRPr="00AD4369" w:rsidRDefault="00487AA0" w:rsidP="00AD4369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color w:val="000000"/>
          <w:sz w:val="22"/>
          <w:szCs w:val="22"/>
        </w:rPr>
      </w:pPr>
      <w:r w:rsidRPr="00AD4369">
        <w:rPr>
          <w:rFonts w:ascii="Verdana" w:hAnsi="Verdana"/>
          <w:b/>
          <w:color w:val="000000"/>
          <w:sz w:val="22"/>
          <w:szCs w:val="22"/>
        </w:rPr>
        <w:t xml:space="preserve">w sprawie </w:t>
      </w:r>
      <w:r w:rsidR="00252367" w:rsidRPr="00AD4369">
        <w:rPr>
          <w:rFonts w:ascii="Verdana" w:hAnsi="Verdana"/>
          <w:b/>
          <w:color w:val="000000"/>
          <w:sz w:val="22"/>
          <w:szCs w:val="22"/>
        </w:rPr>
        <w:t xml:space="preserve">ogłoszenia </w:t>
      </w:r>
      <w:r w:rsidR="00253E23">
        <w:rPr>
          <w:rFonts w:ascii="Verdana" w:hAnsi="Verdana"/>
          <w:b/>
          <w:color w:val="000000"/>
          <w:sz w:val="22"/>
          <w:szCs w:val="22"/>
        </w:rPr>
        <w:t xml:space="preserve">i wdrożenia w działalności dydaktycznej Wydziału Nauk Historycznych i Pedagogicznych </w:t>
      </w:r>
      <w:r w:rsidR="00AD4369" w:rsidRPr="00AD4369">
        <w:rPr>
          <w:rFonts w:ascii="Verdana" w:hAnsi="Verdana"/>
          <w:b/>
          <w:color w:val="000000"/>
          <w:sz w:val="22"/>
          <w:szCs w:val="22"/>
        </w:rPr>
        <w:t xml:space="preserve">dokumentu pt. „Strategia zapewnienia </w:t>
      </w:r>
      <w:r w:rsidR="00AD4369">
        <w:rPr>
          <w:rFonts w:ascii="Verdana" w:hAnsi="Verdana"/>
          <w:b/>
          <w:color w:val="000000"/>
          <w:sz w:val="22"/>
          <w:szCs w:val="22"/>
        </w:rPr>
        <w:t>i </w:t>
      </w:r>
      <w:r w:rsidR="00AD4369" w:rsidRPr="00AD4369">
        <w:rPr>
          <w:rFonts w:ascii="Verdana" w:hAnsi="Verdana"/>
          <w:b/>
          <w:color w:val="000000"/>
          <w:sz w:val="22"/>
          <w:szCs w:val="22"/>
        </w:rPr>
        <w:t>doskonalenia jakości kształcenia. Wewnętrzny system zapewnienia jakości kształcenia 2021-202</w:t>
      </w:r>
      <w:r w:rsidR="00AD4369">
        <w:rPr>
          <w:rFonts w:ascii="Verdana" w:hAnsi="Verdana"/>
          <w:b/>
          <w:color w:val="000000"/>
          <w:sz w:val="22"/>
          <w:szCs w:val="22"/>
        </w:rPr>
        <w:t>4. Wydział Nauk Historycznych i </w:t>
      </w:r>
      <w:r w:rsidR="00AD4369" w:rsidRPr="00AD4369">
        <w:rPr>
          <w:rFonts w:ascii="Verdana" w:hAnsi="Verdana"/>
          <w:b/>
          <w:color w:val="000000"/>
          <w:sz w:val="22"/>
          <w:szCs w:val="22"/>
        </w:rPr>
        <w:t>Pedagogicznych.”</w:t>
      </w:r>
    </w:p>
    <w:p w:rsidR="00AD4369" w:rsidRPr="00AD4369" w:rsidRDefault="00AD4369" w:rsidP="00AD4369">
      <w:pPr>
        <w:pStyle w:val="NormalnyWeb"/>
        <w:spacing w:before="0" w:beforeAutospacing="0" w:after="0" w:afterAutospacing="0" w:line="360" w:lineRule="auto"/>
        <w:jc w:val="both"/>
        <w:rPr>
          <w:rFonts w:ascii="Verdana" w:hAnsi="Verdana"/>
          <w:b/>
          <w:color w:val="000000"/>
          <w:sz w:val="22"/>
          <w:szCs w:val="22"/>
        </w:rPr>
      </w:pPr>
    </w:p>
    <w:p w:rsidR="00301B05" w:rsidRPr="003B752B" w:rsidRDefault="00301B05" w:rsidP="00DF4186">
      <w:pPr>
        <w:pStyle w:val="NormalnyWeb"/>
        <w:spacing w:before="0" w:beforeAutospacing="0" w:after="0" w:afterAutospacing="0"/>
        <w:jc w:val="both"/>
        <w:rPr>
          <w:rFonts w:ascii="Verdana" w:hAnsi="Verdana"/>
          <w:sz w:val="22"/>
          <w:szCs w:val="22"/>
        </w:rPr>
      </w:pPr>
      <w:r w:rsidRPr="003B752B">
        <w:rPr>
          <w:rFonts w:ascii="Verdana" w:hAnsi="Verdana"/>
          <w:sz w:val="22"/>
          <w:szCs w:val="22"/>
        </w:rPr>
        <w:t>Na podstawie</w:t>
      </w:r>
      <w:r w:rsidR="00DF4186">
        <w:rPr>
          <w:rFonts w:ascii="Verdana" w:hAnsi="Verdana"/>
          <w:sz w:val="22"/>
          <w:szCs w:val="22"/>
        </w:rPr>
        <w:t xml:space="preserve"> </w:t>
      </w:r>
      <w:r w:rsidR="00DF4186" w:rsidRPr="00DF4186">
        <w:rPr>
          <w:rFonts w:ascii="Verdana" w:hAnsi="Verdana" w:cs="Calibri"/>
          <w:iCs/>
          <w:color w:val="000000"/>
          <w:sz w:val="22"/>
          <w:szCs w:val="22"/>
          <w:shd w:val="clear" w:color="auto" w:fill="FFFFFF"/>
        </w:rPr>
        <w:t>§</w:t>
      </w:r>
      <w:r w:rsidR="00DF4186">
        <w:rPr>
          <w:rFonts w:ascii="Verdana" w:hAnsi="Verdana" w:cs="Calibri"/>
          <w:iCs/>
          <w:color w:val="000000"/>
          <w:sz w:val="22"/>
          <w:szCs w:val="22"/>
          <w:shd w:val="clear" w:color="auto" w:fill="FFFFFF"/>
        </w:rPr>
        <w:t>7 ust.1 pkt.1</w:t>
      </w:r>
      <w:r w:rsidR="00DF4186" w:rsidRPr="003B752B">
        <w:rPr>
          <w:rFonts w:ascii="Verdana" w:hAnsi="Verdana"/>
          <w:sz w:val="22"/>
          <w:szCs w:val="22"/>
        </w:rPr>
        <w:t xml:space="preserve"> </w:t>
      </w:r>
      <w:r w:rsidRPr="003B752B">
        <w:rPr>
          <w:rFonts w:ascii="Verdana" w:hAnsi="Verdana"/>
          <w:sz w:val="22"/>
          <w:szCs w:val="22"/>
        </w:rPr>
        <w:t>Zarządzenia nr 11/2018 Rekto</w:t>
      </w:r>
      <w:r w:rsidR="00D94F7B" w:rsidRPr="003B752B">
        <w:rPr>
          <w:rFonts w:ascii="Verdana" w:hAnsi="Verdana"/>
          <w:sz w:val="22"/>
          <w:szCs w:val="22"/>
        </w:rPr>
        <w:t>ra Uniwersytetu Wrocławskiego z </w:t>
      </w:r>
      <w:r w:rsidRPr="003B752B">
        <w:rPr>
          <w:rFonts w:ascii="Verdana" w:hAnsi="Verdana"/>
          <w:sz w:val="22"/>
          <w:szCs w:val="22"/>
        </w:rPr>
        <w:t>dnia 1</w:t>
      </w:r>
      <w:r w:rsidR="0032286B" w:rsidRPr="003B752B">
        <w:rPr>
          <w:rFonts w:ascii="Verdana" w:hAnsi="Verdana"/>
          <w:sz w:val="22"/>
          <w:szCs w:val="22"/>
        </w:rPr>
        <w:t>5</w:t>
      </w:r>
      <w:r w:rsidR="003B752B">
        <w:rPr>
          <w:rFonts w:ascii="Verdana" w:hAnsi="Verdana"/>
          <w:sz w:val="22"/>
          <w:szCs w:val="22"/>
        </w:rPr>
        <w:t> </w:t>
      </w:r>
      <w:r w:rsidRPr="003B752B">
        <w:rPr>
          <w:rFonts w:ascii="Verdana" w:hAnsi="Verdana"/>
          <w:sz w:val="22"/>
          <w:szCs w:val="22"/>
        </w:rPr>
        <w:t>lutego 2018 r. w sprawie określenia szczegółowych zadań Uczelnianej Komisji ds. Jakości Kształcenia oraz zespołów ds. jakości kształcenia i</w:t>
      </w:r>
      <w:r w:rsidR="00D94F7B" w:rsidRPr="003B752B">
        <w:rPr>
          <w:rFonts w:ascii="Verdana" w:hAnsi="Verdana"/>
          <w:sz w:val="22"/>
          <w:szCs w:val="22"/>
        </w:rPr>
        <w:t xml:space="preserve"> ds. oceny jakości kształcenia, postanawiam co następuje:</w:t>
      </w:r>
    </w:p>
    <w:p w:rsidR="00301B05" w:rsidRPr="003B752B" w:rsidRDefault="00301B05" w:rsidP="00AD4369">
      <w:pPr>
        <w:pStyle w:val="NormalnyWeb"/>
        <w:spacing w:before="0" w:beforeAutospacing="0" w:after="0" w:afterAutospacing="0" w:line="360" w:lineRule="auto"/>
        <w:jc w:val="both"/>
        <w:rPr>
          <w:rFonts w:ascii="Verdana" w:hAnsi="Verdana"/>
          <w:sz w:val="22"/>
          <w:szCs w:val="22"/>
        </w:rPr>
      </w:pPr>
    </w:p>
    <w:p w:rsidR="00640B32" w:rsidRDefault="004F4F1A" w:rsidP="004F4F1A">
      <w:pPr>
        <w:spacing w:after="0" w:line="360" w:lineRule="auto"/>
        <w:jc w:val="center"/>
        <w:rPr>
          <w:rFonts w:ascii="Verdana" w:hAnsi="Verdana"/>
          <w:color w:val="000000"/>
        </w:rPr>
      </w:pPr>
      <w:r w:rsidRPr="00AD4369">
        <w:rPr>
          <w:rFonts w:ascii="Verdana" w:hAnsi="Verdana"/>
          <w:color w:val="000000"/>
        </w:rPr>
        <w:t>§ 1</w:t>
      </w:r>
    </w:p>
    <w:p w:rsidR="00D94F7B" w:rsidRPr="00537C00" w:rsidRDefault="00D94F7B" w:rsidP="00537C00">
      <w:pPr>
        <w:pStyle w:val="NormalnyWeb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="Verdana" w:hAnsi="Verdana"/>
          <w:sz w:val="22"/>
          <w:szCs w:val="22"/>
        </w:rPr>
      </w:pPr>
      <w:r w:rsidRPr="00537C00">
        <w:rPr>
          <w:rFonts w:ascii="Verdana" w:hAnsi="Verdana"/>
          <w:sz w:val="22"/>
          <w:szCs w:val="22"/>
        </w:rPr>
        <w:t xml:space="preserve">Niniejszym ogłaszam treść dokumentu  </w:t>
      </w:r>
      <w:r w:rsidRPr="00537C00">
        <w:rPr>
          <w:rFonts w:ascii="Verdana" w:hAnsi="Verdana"/>
          <w:b/>
          <w:color w:val="000000"/>
          <w:sz w:val="22"/>
          <w:szCs w:val="22"/>
        </w:rPr>
        <w:t>pt. „Strategia zapewnienia i doskonalenia jakości kształcenia. Wewnętrzny system zapewnienia jakości kształcenia 2021-2024. Wydział Nauk Historycznych i Pedagogicznych.”</w:t>
      </w:r>
      <w:r w:rsidR="00537C00" w:rsidRPr="00537C00">
        <w:rPr>
          <w:rFonts w:ascii="Verdana" w:hAnsi="Verdana"/>
          <w:b/>
          <w:color w:val="000000"/>
          <w:sz w:val="22"/>
          <w:szCs w:val="22"/>
        </w:rPr>
        <w:t xml:space="preserve"> </w:t>
      </w:r>
      <w:r w:rsidRPr="00537C00">
        <w:rPr>
          <w:rFonts w:ascii="Verdana" w:hAnsi="Verdana"/>
          <w:sz w:val="22"/>
          <w:szCs w:val="22"/>
        </w:rPr>
        <w:t>w brzmieniu okreś</w:t>
      </w:r>
      <w:r w:rsidR="00537C00">
        <w:rPr>
          <w:rFonts w:ascii="Verdana" w:hAnsi="Verdana"/>
          <w:sz w:val="22"/>
          <w:szCs w:val="22"/>
        </w:rPr>
        <w:t>lonym w Z</w:t>
      </w:r>
      <w:r w:rsidRPr="00537C00">
        <w:rPr>
          <w:rFonts w:ascii="Verdana" w:hAnsi="Verdana"/>
          <w:sz w:val="22"/>
          <w:szCs w:val="22"/>
        </w:rPr>
        <w:t>ałączniku do niniejszego zarządzenia.</w:t>
      </w:r>
    </w:p>
    <w:p w:rsidR="00D94F7B" w:rsidRDefault="00D94F7B" w:rsidP="00B07511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Wyznaczam</w:t>
      </w:r>
      <w:r w:rsidR="00900710">
        <w:rPr>
          <w:rFonts w:ascii="Verdana" w:hAnsi="Verdana"/>
          <w:color w:val="000000"/>
        </w:rPr>
        <w:t xml:space="preserve"> Pana dr hab. Arkadiusza Urbanka – Prodziekana ds. dydaktyki stacjonarnej i infrastruktury dydaktycznej do nadzoru nad wdrożeniem strategii, o której mowa w ust. 1.</w:t>
      </w:r>
      <w:r>
        <w:rPr>
          <w:rFonts w:ascii="Verdana" w:hAnsi="Verdana"/>
          <w:color w:val="000000"/>
        </w:rPr>
        <w:t xml:space="preserve"> </w:t>
      </w:r>
    </w:p>
    <w:p w:rsidR="00537C00" w:rsidRPr="00D94F7B" w:rsidRDefault="00537C00" w:rsidP="00FD70E2">
      <w:pPr>
        <w:pStyle w:val="Akapitzlist"/>
        <w:spacing w:after="0" w:line="240" w:lineRule="auto"/>
        <w:ind w:left="284"/>
        <w:rPr>
          <w:rFonts w:ascii="Verdana" w:hAnsi="Verdana"/>
          <w:color w:val="000000"/>
        </w:rPr>
      </w:pPr>
    </w:p>
    <w:p w:rsidR="004F4F1A" w:rsidRPr="00AD4369" w:rsidRDefault="004F4F1A" w:rsidP="00537C00">
      <w:pPr>
        <w:pStyle w:val="NormalnyWeb"/>
        <w:spacing w:before="0" w:beforeAutospacing="0" w:after="0" w:afterAutospacing="0"/>
        <w:ind w:left="284" w:hanging="284"/>
        <w:jc w:val="center"/>
        <w:rPr>
          <w:rFonts w:ascii="Verdana" w:hAnsi="Verdana"/>
          <w:color w:val="000000"/>
          <w:sz w:val="22"/>
          <w:szCs w:val="22"/>
        </w:rPr>
      </w:pPr>
      <w:r w:rsidRPr="00AD4369">
        <w:rPr>
          <w:rFonts w:ascii="Verdana" w:hAnsi="Verdana"/>
          <w:color w:val="000000"/>
          <w:sz w:val="22"/>
          <w:szCs w:val="22"/>
        </w:rPr>
        <w:t xml:space="preserve">§ </w:t>
      </w:r>
      <w:r w:rsidR="00537C00">
        <w:rPr>
          <w:rFonts w:ascii="Verdana" w:hAnsi="Verdana"/>
          <w:color w:val="000000"/>
          <w:sz w:val="22"/>
          <w:szCs w:val="22"/>
        </w:rPr>
        <w:t>2</w:t>
      </w:r>
    </w:p>
    <w:p w:rsidR="004F4F1A" w:rsidRPr="00AD4369" w:rsidRDefault="004F4F1A" w:rsidP="00537C00">
      <w:pPr>
        <w:pStyle w:val="NormalnyWeb"/>
        <w:spacing w:before="0" w:beforeAutospacing="0" w:after="0" w:afterAutospacing="0"/>
        <w:ind w:left="284" w:hanging="284"/>
        <w:rPr>
          <w:rFonts w:ascii="Verdana" w:hAnsi="Verdana"/>
          <w:color w:val="000000"/>
          <w:sz w:val="22"/>
          <w:szCs w:val="22"/>
        </w:rPr>
      </w:pPr>
      <w:r w:rsidRPr="00AD4369">
        <w:rPr>
          <w:rFonts w:ascii="Verdana" w:hAnsi="Verdana"/>
          <w:color w:val="000000"/>
          <w:sz w:val="22"/>
          <w:szCs w:val="22"/>
        </w:rPr>
        <w:t xml:space="preserve">Zarządzenie wchodzi w życie z dniem jego </w:t>
      </w:r>
      <w:r w:rsidR="00E77CD9">
        <w:rPr>
          <w:rFonts w:ascii="Verdana" w:hAnsi="Verdana"/>
          <w:color w:val="000000"/>
          <w:sz w:val="22"/>
          <w:szCs w:val="22"/>
        </w:rPr>
        <w:t>podpisania</w:t>
      </w:r>
      <w:r w:rsidRPr="00AD4369">
        <w:rPr>
          <w:rFonts w:ascii="Verdana" w:hAnsi="Verdana"/>
          <w:color w:val="000000"/>
          <w:sz w:val="22"/>
          <w:szCs w:val="22"/>
        </w:rPr>
        <w:t>.</w:t>
      </w:r>
    </w:p>
    <w:p w:rsidR="004F4F1A" w:rsidRPr="00AD4369" w:rsidRDefault="004F4F1A" w:rsidP="004F4F1A">
      <w:pPr>
        <w:pStyle w:val="NormalnyWeb"/>
        <w:spacing w:before="0" w:beforeAutospacing="0" w:after="0" w:afterAutospacing="0" w:line="360" w:lineRule="auto"/>
        <w:rPr>
          <w:rFonts w:ascii="Verdana" w:hAnsi="Verdana"/>
          <w:color w:val="000000"/>
          <w:sz w:val="22"/>
          <w:szCs w:val="22"/>
        </w:rPr>
      </w:pPr>
    </w:p>
    <w:p w:rsidR="004F4F1A" w:rsidRPr="00AD4369" w:rsidRDefault="004F4F1A" w:rsidP="004F4F1A">
      <w:pPr>
        <w:pStyle w:val="NormalnyWeb"/>
        <w:spacing w:before="0" w:beforeAutospacing="0" w:after="0" w:afterAutospacing="0"/>
        <w:ind w:left="4956"/>
        <w:rPr>
          <w:rFonts w:ascii="Verdana" w:hAnsi="Verdana"/>
          <w:b/>
          <w:color w:val="000000"/>
          <w:sz w:val="20"/>
          <w:szCs w:val="20"/>
        </w:rPr>
      </w:pPr>
      <w:r w:rsidRPr="00AD4369">
        <w:rPr>
          <w:rFonts w:ascii="Verdana" w:hAnsi="Verdana"/>
          <w:b/>
          <w:color w:val="000000"/>
          <w:sz w:val="20"/>
          <w:szCs w:val="20"/>
        </w:rPr>
        <w:t>Dziekan Wydziału Nauk Historycznych i Pedagogicznych</w:t>
      </w:r>
    </w:p>
    <w:p w:rsidR="004F4F1A" w:rsidRDefault="004F4F1A" w:rsidP="004F4F1A">
      <w:pPr>
        <w:pStyle w:val="NormalnyWeb"/>
        <w:spacing w:before="0" w:beforeAutospacing="0" w:after="0" w:afterAutospacing="0"/>
        <w:ind w:left="4956"/>
        <w:rPr>
          <w:rFonts w:ascii="Verdana" w:hAnsi="Verdana"/>
          <w:b/>
          <w:color w:val="000000"/>
          <w:sz w:val="20"/>
          <w:szCs w:val="20"/>
        </w:rPr>
      </w:pPr>
      <w:r w:rsidRPr="00AD4369">
        <w:rPr>
          <w:rFonts w:ascii="Verdana" w:hAnsi="Verdana"/>
          <w:b/>
          <w:color w:val="000000"/>
          <w:sz w:val="20"/>
          <w:szCs w:val="20"/>
        </w:rPr>
        <w:t xml:space="preserve">dr hab. Artur Błażejewski, prof. </w:t>
      </w:r>
      <w:proofErr w:type="spellStart"/>
      <w:r w:rsidRPr="00AD4369">
        <w:rPr>
          <w:rFonts w:ascii="Verdana" w:hAnsi="Verdana"/>
          <w:b/>
          <w:color w:val="000000"/>
          <w:sz w:val="20"/>
          <w:szCs w:val="20"/>
        </w:rPr>
        <w:t>UWr</w:t>
      </w:r>
      <w:proofErr w:type="spellEnd"/>
    </w:p>
    <w:p w:rsidR="000D2EC9" w:rsidRDefault="000D2EC9" w:rsidP="004F4F1A">
      <w:pPr>
        <w:pStyle w:val="NormalnyWeb"/>
        <w:spacing w:before="0" w:beforeAutospacing="0" w:after="0" w:afterAutospacing="0"/>
        <w:ind w:left="4956"/>
        <w:rPr>
          <w:rFonts w:ascii="Verdana" w:hAnsi="Verdana"/>
          <w:b/>
          <w:color w:val="000000"/>
          <w:sz w:val="20"/>
          <w:szCs w:val="20"/>
        </w:rPr>
      </w:pPr>
    </w:p>
    <w:p w:rsidR="000D2EC9" w:rsidRDefault="000D2EC9" w:rsidP="004F4F1A">
      <w:pPr>
        <w:pStyle w:val="NormalnyWeb"/>
        <w:spacing w:before="0" w:beforeAutospacing="0" w:after="0" w:afterAutospacing="0"/>
        <w:ind w:left="4956"/>
        <w:rPr>
          <w:rFonts w:ascii="Verdana" w:hAnsi="Verdana"/>
          <w:b/>
          <w:color w:val="000000"/>
          <w:sz w:val="20"/>
          <w:szCs w:val="20"/>
        </w:rPr>
      </w:pPr>
    </w:p>
    <w:p w:rsidR="000D2EC9" w:rsidRDefault="000D2EC9" w:rsidP="004F4F1A">
      <w:pPr>
        <w:pStyle w:val="NormalnyWeb"/>
        <w:spacing w:before="0" w:beforeAutospacing="0" w:after="0" w:afterAutospacing="0"/>
        <w:ind w:left="4956"/>
        <w:rPr>
          <w:rFonts w:ascii="Verdana" w:hAnsi="Verdana"/>
          <w:b/>
          <w:color w:val="000000"/>
          <w:sz w:val="20"/>
          <w:szCs w:val="20"/>
        </w:rPr>
      </w:pPr>
    </w:p>
    <w:p w:rsidR="000D2EC9" w:rsidRDefault="000D2EC9" w:rsidP="004F4F1A">
      <w:pPr>
        <w:pStyle w:val="NormalnyWeb"/>
        <w:spacing w:before="0" w:beforeAutospacing="0" w:after="0" w:afterAutospacing="0"/>
        <w:ind w:left="4956"/>
        <w:rPr>
          <w:rFonts w:ascii="Verdana" w:hAnsi="Verdana"/>
          <w:b/>
          <w:color w:val="000000"/>
          <w:sz w:val="20"/>
          <w:szCs w:val="20"/>
        </w:rPr>
      </w:pPr>
    </w:p>
    <w:p w:rsidR="000D2EC9" w:rsidRDefault="000D2EC9" w:rsidP="004F4F1A">
      <w:pPr>
        <w:pStyle w:val="NormalnyWeb"/>
        <w:spacing w:before="0" w:beforeAutospacing="0" w:after="0" w:afterAutospacing="0"/>
        <w:ind w:left="4956"/>
        <w:rPr>
          <w:rFonts w:ascii="Verdana" w:hAnsi="Verdana"/>
          <w:b/>
          <w:color w:val="000000"/>
          <w:sz w:val="20"/>
          <w:szCs w:val="20"/>
        </w:rPr>
      </w:pPr>
    </w:p>
    <w:sectPr w:rsidR="000D2EC9" w:rsidSect="00640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C5685"/>
    <w:multiLevelType w:val="hybridMultilevel"/>
    <w:tmpl w:val="7E4494D4"/>
    <w:lvl w:ilvl="0" w:tplc="BD54B4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640C44"/>
    <w:multiLevelType w:val="hybridMultilevel"/>
    <w:tmpl w:val="9A02ADB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2F62B9"/>
    <w:multiLevelType w:val="hybridMultilevel"/>
    <w:tmpl w:val="5FACB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87AA0"/>
    <w:rsid w:val="000D2EC9"/>
    <w:rsid w:val="001274DE"/>
    <w:rsid w:val="00183DB8"/>
    <w:rsid w:val="001E4FD9"/>
    <w:rsid w:val="00251643"/>
    <w:rsid w:val="00252367"/>
    <w:rsid w:val="00253E23"/>
    <w:rsid w:val="00301B05"/>
    <w:rsid w:val="0032286B"/>
    <w:rsid w:val="003B752B"/>
    <w:rsid w:val="00487AA0"/>
    <w:rsid w:val="004F4F1A"/>
    <w:rsid w:val="00537C00"/>
    <w:rsid w:val="00640B32"/>
    <w:rsid w:val="006A29F8"/>
    <w:rsid w:val="00777056"/>
    <w:rsid w:val="007D5AFB"/>
    <w:rsid w:val="00900710"/>
    <w:rsid w:val="009C2954"/>
    <w:rsid w:val="009F03D6"/>
    <w:rsid w:val="00AD4369"/>
    <w:rsid w:val="00B07511"/>
    <w:rsid w:val="00D94F7B"/>
    <w:rsid w:val="00DF4186"/>
    <w:rsid w:val="00E77CD9"/>
    <w:rsid w:val="00FD7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0B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87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94F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jacek</cp:lastModifiedBy>
  <cp:revision>26</cp:revision>
  <dcterms:created xsi:type="dcterms:W3CDTF">2021-03-29T15:00:00Z</dcterms:created>
  <dcterms:modified xsi:type="dcterms:W3CDTF">2021-03-29T18:27:00Z</dcterms:modified>
</cp:coreProperties>
</file>